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0"/>
        <w:gridCol w:w="30"/>
      </w:tblGrid>
      <w:tr w:rsidR="00BF763F" w:rsidRPr="00BF763F" w:rsidTr="00BF763F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50"/>
            </w:tblGrid>
            <w:tr w:rsidR="00BF763F" w:rsidRPr="00BF763F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tbl>
                  <w:tblPr>
                    <w:tblW w:w="825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250"/>
                  </w:tblGrid>
                  <w:tr w:rsidR="00BF763F" w:rsidRPr="00BF763F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F763F" w:rsidRPr="00BF763F" w:rsidRDefault="00BF763F" w:rsidP="00BF763F">
                        <w:pPr>
                          <w:spacing w:after="0" w:line="252" w:lineRule="auto"/>
                          <w:jc w:val="center"/>
                          <w:rPr>
                            <w:rFonts w:ascii="Trebuchet MS" w:eastAsia="Times New Roman" w:hAnsi="Trebuchet MS" w:cs="Times New Roman"/>
                            <w:color w:val="666666"/>
                            <w:sz w:val="18"/>
                            <w:szCs w:val="18"/>
                            <w:lang w:eastAsia="es-ES"/>
                          </w:rPr>
                        </w:pPr>
                        <w:r w:rsidRPr="00BF763F">
                          <w:rPr>
                            <w:rFonts w:ascii="Trebuchet MS" w:eastAsia="Times New Roman" w:hAnsi="Trebuchet MS" w:cs="Times New Roman"/>
                            <w:color w:val="666666"/>
                            <w:sz w:val="18"/>
                            <w:szCs w:val="18"/>
                            <w:lang w:eastAsia="es-ES"/>
                          </w:rPr>
                          <w:br/>
                        </w:r>
                        <w:r>
                          <w:rPr>
                            <w:rFonts w:ascii="Trebuchet MS" w:eastAsia="Times New Roman" w:hAnsi="Trebuchet MS" w:cs="Times New Roman"/>
                            <w:noProof/>
                            <w:color w:val="0000FF"/>
                            <w:sz w:val="18"/>
                            <w:szCs w:val="18"/>
                            <w:lang w:eastAsia="es-ES"/>
                          </w:rPr>
                          <w:drawing>
                            <wp:inline distT="0" distB="0" distL="0" distR="0">
                              <wp:extent cx="2438400" cy="1828800"/>
                              <wp:effectExtent l="0" t="0" r="0" b="0"/>
                              <wp:docPr id="16" name="Imagen 16" descr="http://www.economicas.unileon.es/imgs/2012SemanaVerde/20120516arbol_01.jpg">
                                <a:hlinkClick xmlns:a="http://schemas.openxmlformats.org/drawingml/2006/main" r:id="rId5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economicas.unileon.es/imgs/2012SemanaVerde/20120516arbol_01.jpg">
                                        <a:hlinkClick r:id="rId5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8400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F763F">
                          <w:rPr>
                            <w:rFonts w:ascii="Trebuchet MS" w:eastAsia="Times New Roman" w:hAnsi="Trebuchet MS" w:cs="Times New Roman"/>
                            <w:color w:val="666666"/>
                            <w:sz w:val="18"/>
                            <w:szCs w:val="18"/>
                            <w:lang w:eastAsia="es-ES"/>
                          </w:rPr>
                          <w:t xml:space="preserve">  </w:t>
                        </w:r>
                        <w:r>
                          <w:rPr>
                            <w:rFonts w:ascii="Trebuchet MS" w:eastAsia="Times New Roman" w:hAnsi="Trebuchet MS" w:cs="Times New Roman"/>
                            <w:noProof/>
                            <w:color w:val="0000FF"/>
                            <w:sz w:val="18"/>
                            <w:szCs w:val="18"/>
                            <w:lang w:eastAsia="es-ES"/>
                          </w:rPr>
                          <w:drawing>
                            <wp:inline distT="0" distB="0" distL="0" distR="0">
                              <wp:extent cx="2438400" cy="1828800"/>
                              <wp:effectExtent l="0" t="0" r="0" b="0"/>
                              <wp:docPr id="15" name="Imagen 15" descr="http://www.economicas.unileon.es/imgs/2012SemanaVerde/20120516arbol_02.jpg">
                                <a:hlinkClick xmlns:a="http://schemas.openxmlformats.org/drawingml/2006/main" r:id="rId7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www.economicas.unileon.es/imgs/2012SemanaVerde/20120516arbol_02.jpg">
                                        <a:hlinkClick r:id="rId7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8400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rebuchet MS" w:eastAsia="Times New Roman" w:hAnsi="Trebuchet MS" w:cs="Times New Roman"/>
                            <w:noProof/>
                            <w:color w:val="0000FF"/>
                            <w:sz w:val="18"/>
                            <w:szCs w:val="18"/>
                            <w:lang w:eastAsia="es-ES"/>
                          </w:rPr>
                          <w:drawing>
                            <wp:inline distT="0" distB="0" distL="0" distR="0">
                              <wp:extent cx="2438400" cy="1876425"/>
                              <wp:effectExtent l="0" t="0" r="0" b="9525"/>
                              <wp:docPr id="14" name="Imagen 14" descr="http://www.economicas.unileon.es/imgs/2012SemanaVerde/20120516arbol_03.jpg">
                                <a:hlinkClick xmlns:a="http://schemas.openxmlformats.org/drawingml/2006/main" r:id="rId9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://www.economicas.unileon.es/imgs/2012SemanaVerde/20120516arbol_03.jpg">
                                        <a:hlinkClick r:id="rId9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8400" cy="1876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F763F">
                          <w:rPr>
                            <w:rFonts w:ascii="Trebuchet MS" w:eastAsia="Times New Roman" w:hAnsi="Trebuchet MS" w:cs="Times New Roman"/>
                            <w:color w:val="666666"/>
                            <w:sz w:val="18"/>
                            <w:szCs w:val="18"/>
                            <w:lang w:eastAsia="es-ES"/>
                          </w:rPr>
                          <w:t xml:space="preserve">  </w:t>
                        </w:r>
                        <w:r>
                          <w:rPr>
                            <w:rFonts w:ascii="Trebuchet MS" w:eastAsia="Times New Roman" w:hAnsi="Trebuchet MS" w:cs="Times New Roman"/>
                            <w:noProof/>
                            <w:color w:val="0000FF"/>
                            <w:sz w:val="18"/>
                            <w:szCs w:val="18"/>
                            <w:lang w:eastAsia="es-ES"/>
                          </w:rPr>
                          <w:drawing>
                            <wp:inline distT="0" distB="0" distL="0" distR="0">
                              <wp:extent cx="2438400" cy="1828800"/>
                              <wp:effectExtent l="0" t="0" r="0" b="0"/>
                              <wp:docPr id="13" name="Imagen 13" descr="http://www.economicas.unileon.es/imgs/2012SemanaVerde/20120516arbol_04.jpg">
                                <a:hlinkClick xmlns:a="http://schemas.openxmlformats.org/drawingml/2006/main" r:id="rId11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://www.economicas.unileon.es/imgs/2012SemanaVerde/20120516arbol_04.jpg">
                                        <a:hlinkClick r:id="rId11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8400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rebuchet MS" w:eastAsia="Times New Roman" w:hAnsi="Trebuchet MS" w:cs="Times New Roman"/>
                            <w:noProof/>
                            <w:color w:val="0000FF"/>
                            <w:sz w:val="18"/>
                            <w:szCs w:val="18"/>
                            <w:lang w:eastAsia="es-ES"/>
                          </w:rPr>
                          <w:drawing>
                            <wp:inline distT="0" distB="0" distL="0" distR="0">
                              <wp:extent cx="2438400" cy="1828800"/>
                              <wp:effectExtent l="0" t="0" r="0" b="0"/>
                              <wp:docPr id="12" name="Imagen 12" descr="http://www.economicas.unileon.es/imgs/2012SemanaVerde/20120516arbol_05.jpg">
                                <a:hlinkClick xmlns:a="http://schemas.openxmlformats.org/drawingml/2006/main" r:id="rId13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://www.economicas.unileon.es/imgs/2012SemanaVerde/20120516arbol_05.jpg">
                                        <a:hlinkClick r:id="rId13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8400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F763F">
                          <w:rPr>
                            <w:rFonts w:ascii="Trebuchet MS" w:eastAsia="Times New Roman" w:hAnsi="Trebuchet MS" w:cs="Times New Roman"/>
                            <w:color w:val="666666"/>
                            <w:sz w:val="18"/>
                            <w:szCs w:val="18"/>
                            <w:lang w:eastAsia="es-ES"/>
                          </w:rPr>
                          <w:t xml:space="preserve">  </w:t>
                        </w:r>
                        <w:r>
                          <w:rPr>
                            <w:rFonts w:ascii="Trebuchet MS" w:eastAsia="Times New Roman" w:hAnsi="Trebuchet MS" w:cs="Times New Roman"/>
                            <w:noProof/>
                            <w:color w:val="0000FF"/>
                            <w:sz w:val="18"/>
                            <w:szCs w:val="18"/>
                            <w:lang w:eastAsia="es-ES"/>
                          </w:rPr>
                          <w:drawing>
                            <wp:inline distT="0" distB="0" distL="0" distR="0">
                              <wp:extent cx="2438400" cy="1828800"/>
                              <wp:effectExtent l="0" t="0" r="0" b="0"/>
                              <wp:docPr id="11" name="Imagen 11" descr="http://www.economicas.unileon.es/imgs/2012SemanaVerde/20120516arbol_06.jpg">
                                <a:hlinkClick xmlns:a="http://schemas.openxmlformats.org/drawingml/2006/main" r:id="rId15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://www.economicas.unileon.es/imgs/2012SemanaVerde/20120516arbol_06.jpg">
                                        <a:hlinkClick r:id="rId15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8400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rebuchet MS" w:eastAsia="Times New Roman" w:hAnsi="Trebuchet MS" w:cs="Times New Roman"/>
                            <w:noProof/>
                            <w:color w:val="0000FF"/>
                            <w:sz w:val="18"/>
                            <w:szCs w:val="18"/>
                            <w:lang w:eastAsia="es-ES"/>
                          </w:rPr>
                          <w:drawing>
                            <wp:inline distT="0" distB="0" distL="0" distR="0">
                              <wp:extent cx="2438400" cy="1828800"/>
                              <wp:effectExtent l="0" t="0" r="0" b="0"/>
                              <wp:docPr id="10" name="Imagen 10" descr="http://www.economicas.unileon.es/imgs/2012SemanaVerde/20120516arbol_07.jpg">
                                <a:hlinkClick xmlns:a="http://schemas.openxmlformats.org/drawingml/2006/main" r:id="rId17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://www.economicas.unileon.es/imgs/2012SemanaVerde/20120516arbol_07.jpg">
                                        <a:hlinkClick r:id="rId17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8400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F763F">
                          <w:rPr>
                            <w:rFonts w:ascii="Trebuchet MS" w:eastAsia="Times New Roman" w:hAnsi="Trebuchet MS" w:cs="Times New Roman"/>
                            <w:color w:val="666666"/>
                            <w:sz w:val="18"/>
                            <w:szCs w:val="18"/>
                            <w:lang w:eastAsia="es-ES"/>
                          </w:rPr>
                          <w:t xml:space="preserve">  </w:t>
                        </w:r>
                        <w:r>
                          <w:rPr>
                            <w:rFonts w:ascii="Trebuchet MS" w:eastAsia="Times New Roman" w:hAnsi="Trebuchet MS" w:cs="Times New Roman"/>
                            <w:noProof/>
                            <w:color w:val="0000FF"/>
                            <w:sz w:val="18"/>
                            <w:szCs w:val="18"/>
                            <w:lang w:eastAsia="es-ES"/>
                          </w:rPr>
                          <w:drawing>
                            <wp:inline distT="0" distB="0" distL="0" distR="0">
                              <wp:extent cx="2438400" cy="1828800"/>
                              <wp:effectExtent l="0" t="0" r="0" b="0"/>
                              <wp:docPr id="9" name="Imagen 9" descr="http://www.economicas.unileon.es/imgs/2012SemanaVerde/20120516arbol_08.jpg">
                                <a:hlinkClick xmlns:a="http://schemas.openxmlformats.org/drawingml/2006/main" r:id="rId19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://www.economicas.unileon.es/imgs/2012SemanaVerde/20120516arbol_08.jpg">
                                        <a:hlinkClick r:id="rId19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8400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rebuchet MS" w:eastAsia="Times New Roman" w:hAnsi="Trebuchet MS" w:cs="Times New Roman"/>
                            <w:noProof/>
                            <w:color w:val="0000FF"/>
                            <w:sz w:val="18"/>
                            <w:szCs w:val="18"/>
                            <w:lang w:eastAsia="es-ES"/>
                          </w:rPr>
                          <w:lastRenderedPageBreak/>
                          <w:drawing>
                            <wp:inline distT="0" distB="0" distL="0" distR="0">
                              <wp:extent cx="2438400" cy="1828800"/>
                              <wp:effectExtent l="0" t="0" r="0" b="0"/>
                              <wp:docPr id="8" name="Imagen 8" descr="http://www.economicas.unileon.es/imgs/2012SemanaVerde/20120516arbol_09.jpg">
                                <a:hlinkClick xmlns:a="http://schemas.openxmlformats.org/drawingml/2006/main" r:id="rId21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://www.economicas.unileon.es/imgs/2012SemanaVerde/20120516arbol_09.jpg">
                                        <a:hlinkClick r:id="rId21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8400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F763F">
                          <w:rPr>
                            <w:rFonts w:ascii="Trebuchet MS" w:eastAsia="Times New Roman" w:hAnsi="Trebuchet MS" w:cs="Times New Roman"/>
                            <w:color w:val="666666"/>
                            <w:sz w:val="18"/>
                            <w:szCs w:val="18"/>
                            <w:lang w:eastAsia="es-ES"/>
                          </w:rPr>
                          <w:t xml:space="preserve">  </w:t>
                        </w:r>
                        <w:r>
                          <w:rPr>
                            <w:rFonts w:ascii="Trebuchet MS" w:eastAsia="Times New Roman" w:hAnsi="Trebuchet MS" w:cs="Times New Roman"/>
                            <w:noProof/>
                            <w:color w:val="0000FF"/>
                            <w:sz w:val="18"/>
                            <w:szCs w:val="18"/>
                            <w:lang w:eastAsia="es-ES"/>
                          </w:rPr>
                          <w:drawing>
                            <wp:inline distT="0" distB="0" distL="0" distR="0">
                              <wp:extent cx="2438400" cy="1828800"/>
                              <wp:effectExtent l="0" t="0" r="0" b="0"/>
                              <wp:docPr id="7" name="Imagen 7" descr="http://www.economicas.unileon.es/imgs/2012SemanaVerde/20120516arbol_10.jpg">
                                <a:hlinkClick xmlns:a="http://schemas.openxmlformats.org/drawingml/2006/main" r:id="rId23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www.economicas.unileon.es/imgs/2012SemanaVerde/20120516arbol_10.jpg">
                                        <a:hlinkClick r:id="rId23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8400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rebuchet MS" w:eastAsia="Times New Roman" w:hAnsi="Trebuchet MS" w:cs="Times New Roman"/>
                            <w:noProof/>
                            <w:color w:val="0000FF"/>
                            <w:sz w:val="18"/>
                            <w:szCs w:val="18"/>
                            <w:lang w:eastAsia="es-ES"/>
                          </w:rPr>
                          <w:drawing>
                            <wp:inline distT="0" distB="0" distL="0" distR="0">
                              <wp:extent cx="2438400" cy="1828800"/>
                              <wp:effectExtent l="0" t="0" r="0" b="0"/>
                              <wp:docPr id="6" name="Imagen 6" descr="http://www.economicas.unileon.es/imgs/2012SemanaVerde/20120516arbol_11.jpg">
                                <a:hlinkClick xmlns:a="http://schemas.openxmlformats.org/drawingml/2006/main" r:id="rId25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://www.economicas.unileon.es/imgs/2012SemanaVerde/20120516arbol_11.jpg">
                                        <a:hlinkClick r:id="rId25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8400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F763F">
                          <w:rPr>
                            <w:rFonts w:ascii="Trebuchet MS" w:eastAsia="Times New Roman" w:hAnsi="Trebuchet MS" w:cs="Times New Roman"/>
                            <w:color w:val="666666"/>
                            <w:sz w:val="18"/>
                            <w:szCs w:val="18"/>
                            <w:lang w:eastAsia="es-ES"/>
                          </w:rPr>
                          <w:t xml:space="preserve">  </w:t>
                        </w:r>
                        <w:r>
                          <w:rPr>
                            <w:rFonts w:ascii="Trebuchet MS" w:eastAsia="Times New Roman" w:hAnsi="Trebuchet MS" w:cs="Times New Roman"/>
                            <w:noProof/>
                            <w:color w:val="0000FF"/>
                            <w:sz w:val="18"/>
                            <w:szCs w:val="18"/>
                            <w:lang w:eastAsia="es-ES"/>
                          </w:rPr>
                          <w:drawing>
                            <wp:inline distT="0" distB="0" distL="0" distR="0">
                              <wp:extent cx="2438400" cy="1828800"/>
                              <wp:effectExtent l="0" t="0" r="0" b="0"/>
                              <wp:docPr id="5" name="Imagen 5" descr="http://www.economicas.unileon.es/imgs/2012SemanaVerde/20120516arbol_12.jpg">
                                <a:hlinkClick xmlns:a="http://schemas.openxmlformats.org/drawingml/2006/main" r:id="rId27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http://www.economicas.unileon.es/imgs/2012SemanaVerde/20120516arbol_12.jpg">
                                        <a:hlinkClick r:id="rId27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8400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rebuchet MS" w:eastAsia="Times New Roman" w:hAnsi="Trebuchet MS" w:cs="Times New Roman"/>
                            <w:noProof/>
                            <w:color w:val="0000FF"/>
                            <w:sz w:val="18"/>
                            <w:szCs w:val="18"/>
                            <w:lang w:eastAsia="es-ES"/>
                          </w:rPr>
                          <w:drawing>
                            <wp:inline distT="0" distB="0" distL="0" distR="0">
                              <wp:extent cx="2438400" cy="1628775"/>
                              <wp:effectExtent l="0" t="0" r="0" b="9525"/>
                              <wp:docPr id="4" name="Imagen 4" descr="http://www.economicas.unileon.es/imgs/2012SemanaVerde/20120516arbol_13.jpg">
                                <a:hlinkClick xmlns:a="http://schemas.openxmlformats.org/drawingml/2006/main" r:id="rId29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://www.economicas.unileon.es/imgs/2012SemanaVerde/20120516arbol_13.jpg">
                                        <a:hlinkClick r:id="rId29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8400" cy="1628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F763F">
                          <w:rPr>
                            <w:rFonts w:ascii="Trebuchet MS" w:eastAsia="Times New Roman" w:hAnsi="Trebuchet MS" w:cs="Times New Roman"/>
                            <w:color w:val="666666"/>
                            <w:sz w:val="18"/>
                            <w:szCs w:val="18"/>
                            <w:lang w:eastAsia="es-ES"/>
                          </w:rPr>
                          <w:t xml:space="preserve">  </w:t>
                        </w:r>
                        <w:r>
                          <w:rPr>
                            <w:rFonts w:ascii="Trebuchet MS" w:eastAsia="Times New Roman" w:hAnsi="Trebuchet MS" w:cs="Times New Roman"/>
                            <w:noProof/>
                            <w:color w:val="0000FF"/>
                            <w:sz w:val="18"/>
                            <w:szCs w:val="18"/>
                            <w:lang w:eastAsia="es-ES"/>
                          </w:rPr>
                          <w:drawing>
                            <wp:inline distT="0" distB="0" distL="0" distR="0">
                              <wp:extent cx="2438400" cy="1628775"/>
                              <wp:effectExtent l="0" t="0" r="0" b="9525"/>
                              <wp:docPr id="3" name="Imagen 3" descr="http://www.economicas.unileon.es/imgs/2012SemanaVerde/20120516arbol_14.jpg">
                                <a:hlinkClick xmlns:a="http://schemas.openxmlformats.org/drawingml/2006/main" r:id="rId31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http://www.economicas.unileon.es/imgs/2012SemanaVerde/20120516arbol_14.jpg">
                                        <a:hlinkClick r:id="rId31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8400" cy="1628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rebuchet MS" w:eastAsia="Times New Roman" w:hAnsi="Trebuchet MS" w:cs="Times New Roman"/>
                            <w:noProof/>
                            <w:color w:val="0000FF"/>
                            <w:sz w:val="18"/>
                            <w:szCs w:val="18"/>
                            <w:lang w:eastAsia="es-ES"/>
                          </w:rPr>
                          <w:drawing>
                            <wp:inline distT="0" distB="0" distL="0" distR="0">
                              <wp:extent cx="2438400" cy="1628775"/>
                              <wp:effectExtent l="0" t="0" r="0" b="9525"/>
                              <wp:docPr id="2" name="Imagen 2" descr="http://www.economicas.unileon.es/imgs/2012SemanaVerde/20120516arbol_15.jpg">
                                <a:hlinkClick xmlns:a="http://schemas.openxmlformats.org/drawingml/2006/main" r:id="rId33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http://www.economicas.unileon.es/imgs/2012SemanaVerde/20120516arbol_15.jpg">
                                        <a:hlinkClick r:id="rId33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8400" cy="1628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F763F">
                          <w:rPr>
                            <w:rFonts w:ascii="Trebuchet MS" w:eastAsia="Times New Roman" w:hAnsi="Trebuchet MS" w:cs="Times New Roman"/>
                            <w:color w:val="666666"/>
                            <w:sz w:val="18"/>
                            <w:szCs w:val="18"/>
                            <w:lang w:eastAsia="es-ES"/>
                          </w:rPr>
                          <w:t xml:space="preserve">  </w:t>
                        </w:r>
                        <w:r>
                          <w:rPr>
                            <w:rFonts w:ascii="Trebuchet MS" w:eastAsia="Times New Roman" w:hAnsi="Trebuchet MS" w:cs="Times New Roman"/>
                            <w:noProof/>
                            <w:color w:val="0000FF"/>
                            <w:sz w:val="18"/>
                            <w:szCs w:val="18"/>
                            <w:lang w:eastAsia="es-ES"/>
                          </w:rPr>
                          <w:drawing>
                            <wp:inline distT="0" distB="0" distL="0" distR="0">
                              <wp:extent cx="2438400" cy="1628775"/>
                              <wp:effectExtent l="0" t="0" r="0" b="9525"/>
                              <wp:docPr id="1" name="Imagen 1" descr="http://www.economicas.unileon.es/imgs/2012SemanaVerde/20120516arbol_16.jpg">
                                <a:hlinkClick xmlns:a="http://schemas.openxmlformats.org/drawingml/2006/main" r:id="rId35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http://www.economicas.unileon.es/imgs/2012SemanaVerde/20120516arbol_16.jpg">
                                        <a:hlinkClick r:id="rId35" tgtFrame="_blank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8400" cy="1628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F763F" w:rsidRPr="00BF763F" w:rsidRDefault="00BF763F" w:rsidP="00BF763F">
                  <w:pPr>
                    <w:spacing w:after="0" w:line="252" w:lineRule="auto"/>
                    <w:jc w:val="both"/>
                    <w:rPr>
                      <w:rFonts w:ascii="Trebuchet MS" w:eastAsia="Times New Roman" w:hAnsi="Trebuchet MS" w:cs="Times New Roman"/>
                      <w:color w:val="666666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BF763F" w:rsidRPr="00BF763F" w:rsidRDefault="00BF763F" w:rsidP="00BF763F">
            <w:pPr>
              <w:spacing w:after="0" w:line="252" w:lineRule="auto"/>
              <w:jc w:val="both"/>
              <w:rPr>
                <w:rFonts w:ascii="Trebuchet MS" w:eastAsia="Times New Roman" w:hAnsi="Trebuchet MS" w:cs="Times New Roman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30" w:type="dxa"/>
            <w:shd w:val="clear" w:color="auto" w:fill="E2E2E2"/>
            <w:vAlign w:val="center"/>
            <w:hideMark/>
          </w:tcPr>
          <w:p w:rsidR="00BF763F" w:rsidRPr="00BF763F" w:rsidRDefault="00BF763F" w:rsidP="00BF763F">
            <w:pPr>
              <w:spacing w:after="0" w:line="252" w:lineRule="auto"/>
              <w:jc w:val="both"/>
              <w:rPr>
                <w:rFonts w:ascii="Trebuchet MS" w:eastAsia="Times New Roman" w:hAnsi="Trebuchet MS" w:cs="Times New Roman"/>
                <w:color w:val="666666"/>
                <w:sz w:val="18"/>
                <w:szCs w:val="18"/>
                <w:lang w:eastAsia="es-ES"/>
              </w:rPr>
            </w:pPr>
          </w:p>
        </w:tc>
      </w:tr>
      <w:tr w:rsidR="00BF763F" w:rsidRPr="00BF763F" w:rsidTr="00BF763F">
        <w:trPr>
          <w:tblCellSpacing w:w="0" w:type="dxa"/>
          <w:jc w:val="center"/>
        </w:trPr>
        <w:tc>
          <w:tcPr>
            <w:tcW w:w="0" w:type="auto"/>
            <w:gridSpan w:val="2"/>
            <w:shd w:val="clear" w:color="auto" w:fill="E2E2E2"/>
            <w:vAlign w:val="center"/>
            <w:hideMark/>
          </w:tcPr>
          <w:p w:rsidR="00BF763F" w:rsidRPr="00BF763F" w:rsidRDefault="00BF763F" w:rsidP="00BF763F">
            <w:pPr>
              <w:spacing w:after="0" w:line="252" w:lineRule="auto"/>
              <w:jc w:val="right"/>
              <w:rPr>
                <w:rFonts w:ascii="Trebuchet MS" w:eastAsia="Times New Roman" w:hAnsi="Trebuchet MS" w:cs="Times New Roman"/>
                <w:color w:val="3A540A"/>
                <w:sz w:val="15"/>
                <w:szCs w:val="15"/>
                <w:lang w:eastAsia="es-ES"/>
              </w:rPr>
            </w:pPr>
            <w:r w:rsidRPr="00BF763F">
              <w:rPr>
                <w:rFonts w:ascii="Trebuchet MS" w:eastAsia="Times New Roman" w:hAnsi="Trebuchet MS" w:cs="Times New Roman"/>
                <w:color w:val="3A540A"/>
                <w:sz w:val="15"/>
                <w:szCs w:val="15"/>
                <w:lang w:eastAsia="es-ES"/>
              </w:rPr>
              <w:lastRenderedPageBreak/>
              <w:t xml:space="preserve">Facultad de Ciencias Económicas y Empresariales </w:t>
            </w:r>
          </w:p>
        </w:tc>
      </w:tr>
    </w:tbl>
    <w:p w:rsidR="001F14C7" w:rsidRDefault="001F14C7">
      <w:bookmarkStart w:id="0" w:name="_GoBack"/>
      <w:bookmarkEnd w:id="0"/>
    </w:p>
    <w:sectPr w:rsidR="001F14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63F"/>
    <w:rsid w:val="001F14C7"/>
    <w:rsid w:val="00BF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7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7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7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economicas.unileon.es/imgs/2012SemanaVerde/20120516arbol_0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.economicas.unileon.es/imgs/2012SemanaVerde/20120516arbol_09.jpg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://www.economicas.unileon.es/imgs/2012SemanaVerde/20120516arbol_0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economicas.unileon.es/imgs/2012SemanaVerde/20120516arbol_07.jpg" TargetMode="External"/><Relationship Id="rId25" Type="http://schemas.openxmlformats.org/officeDocument/2006/relationships/hyperlink" Target="http://www.economicas.unileon.es/imgs/2012SemanaVerde/20120516arbol_11.jpg" TargetMode="External"/><Relationship Id="rId33" Type="http://schemas.openxmlformats.org/officeDocument/2006/relationships/hyperlink" Target="http://www.economicas.unileon.es/imgs/2012SemanaVerde/20120516arbol_15.jpg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economicas.unileon.es/imgs/2012SemanaVerde/20120516arbol_13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economicas.unileon.es/imgs/2012SemanaVerde/20120516arbol_0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hyperlink" Target="http://www.economicas.unileon.es/imgs/2012SemanaVerde/20120516arbol_01.jpg" TargetMode="External"/><Relationship Id="rId15" Type="http://schemas.openxmlformats.org/officeDocument/2006/relationships/hyperlink" Target="http://www.economicas.unileon.es/imgs/2012SemanaVerde/20120516arbol_06.jpg" TargetMode="External"/><Relationship Id="rId23" Type="http://schemas.openxmlformats.org/officeDocument/2006/relationships/hyperlink" Target="http://www.economicas.unileon.es/imgs/2012SemanaVerde/20120516arbol_10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www.economicas.unileon.es/imgs/2012SemanaVerde/20120516arbol_08.jpg" TargetMode="External"/><Relationship Id="rId31" Type="http://schemas.openxmlformats.org/officeDocument/2006/relationships/hyperlink" Target="http://www.economicas.unileon.es/imgs/2012SemanaVerde/20120516arbol_14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conomicas.unileon.es/imgs/2012SemanaVerde/20120516arbol_0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economicas.unileon.es/imgs/2012SemanaVerde/20120516arbol_1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economicas.unileon.es/imgs/2012SemanaVerde/20120516arbol_16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77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XP</dc:creator>
  <cp:keywords/>
  <dc:description/>
  <cp:lastModifiedBy>Win XP</cp:lastModifiedBy>
  <cp:revision>2</cp:revision>
  <dcterms:created xsi:type="dcterms:W3CDTF">2012-11-06T16:37:00Z</dcterms:created>
  <dcterms:modified xsi:type="dcterms:W3CDTF">2012-11-06T16:38:00Z</dcterms:modified>
</cp:coreProperties>
</file>