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59" w:rsidRDefault="00390059" w:rsidP="00A14991">
      <w:pPr>
        <w:ind w:firstLine="142"/>
      </w:pPr>
    </w:p>
    <w:p w:rsidR="00C54483" w:rsidRPr="00A056F8" w:rsidRDefault="00C54483" w:rsidP="00A056F8">
      <w:pPr>
        <w:spacing w:after="120"/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>ASIGNACION</w:t>
      </w:r>
      <w:r w:rsidR="00900D0C" w:rsidRPr="00A056F8">
        <w:rPr>
          <w:b/>
          <w:color w:val="E36C0A" w:themeColor="accent6" w:themeShade="BF"/>
          <w:sz w:val="24"/>
        </w:rPr>
        <w:t xml:space="preserve"> DE</w:t>
      </w:r>
      <w:r w:rsidRPr="00A056F8">
        <w:rPr>
          <w:b/>
          <w:color w:val="E36C0A" w:themeColor="accent6" w:themeShade="BF"/>
          <w:sz w:val="24"/>
        </w:rPr>
        <w:t xml:space="preserve"> TUTOR PARA LA REALIZACIÓN DEL TFG</w:t>
      </w:r>
    </w:p>
    <w:p w:rsidR="00C54483" w:rsidRPr="00A056F8" w:rsidRDefault="00C54483" w:rsidP="00A056F8">
      <w:pPr>
        <w:spacing w:after="120"/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 xml:space="preserve">GRADO EN </w:t>
      </w:r>
      <w:r w:rsidR="004F5F81">
        <w:rPr>
          <w:b/>
          <w:color w:val="E36C0A" w:themeColor="accent6" w:themeShade="BF"/>
          <w:sz w:val="24"/>
        </w:rPr>
        <w:t>ECONOMÍA</w:t>
      </w:r>
    </w:p>
    <w:p w:rsidR="00C54483" w:rsidRPr="00A056F8" w:rsidRDefault="00C54483" w:rsidP="00C54483">
      <w:pPr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>Curso 201</w:t>
      </w:r>
      <w:r w:rsidR="0063721F">
        <w:rPr>
          <w:b/>
          <w:color w:val="E36C0A" w:themeColor="accent6" w:themeShade="BF"/>
          <w:sz w:val="24"/>
        </w:rPr>
        <w:t>9</w:t>
      </w:r>
      <w:r w:rsidRPr="00A056F8">
        <w:rPr>
          <w:b/>
          <w:color w:val="E36C0A" w:themeColor="accent6" w:themeShade="BF"/>
          <w:sz w:val="24"/>
        </w:rPr>
        <w:t>-20</w:t>
      </w:r>
      <w:r w:rsidR="0063721F">
        <w:rPr>
          <w:b/>
          <w:color w:val="E36C0A" w:themeColor="accent6" w:themeShade="BF"/>
          <w:sz w:val="24"/>
        </w:rPr>
        <w:t>20</w:t>
      </w:r>
    </w:p>
    <w:p w:rsidR="006A2670" w:rsidRDefault="00322E64" w:rsidP="00412E7D">
      <w:pPr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1.-La asignación de Profesor</w:t>
      </w:r>
      <w:r w:rsidR="008B696E" w:rsidRPr="005558A4">
        <w:rPr>
          <w:rFonts w:ascii="Calibri" w:eastAsia="Times New Roman" w:hAnsi="Calibri" w:cs="Calibri"/>
          <w:b/>
          <w:bCs/>
          <w:color w:val="000000"/>
          <w:lang w:eastAsia="es-ES"/>
        </w:rPr>
        <w:t>-Tutor para la dirección de Trabajos Fin de Grado se ha realizado atendiendo a las peticiones de los alumnos</w:t>
      </w:r>
    </w:p>
    <w:p w:rsidR="008B696E" w:rsidRPr="00C54483" w:rsidRDefault="008B696E" w:rsidP="00412E7D">
      <w:pPr>
        <w:ind w:left="284" w:hanging="284"/>
        <w:jc w:val="both"/>
        <w:rPr>
          <w:b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2.-</w:t>
      </w:r>
      <w:r w:rsidRPr="008B696E">
        <w:rPr>
          <w:rFonts w:ascii="Calibri" w:hAnsi="Calibri"/>
          <w:color w:val="1F497D"/>
        </w:rPr>
        <w:t xml:space="preserve"> </w:t>
      </w:r>
      <w:r w:rsidR="00DC0B24" w:rsidRPr="00DC0B24">
        <w:rPr>
          <w:rFonts w:ascii="Calibri" w:eastAsia="Times New Roman" w:hAnsi="Calibri" w:cs="Calibri"/>
          <w:b/>
          <w:bCs/>
          <w:color w:val="000000"/>
          <w:lang w:eastAsia="es-ES"/>
        </w:rPr>
        <w:t>Los alumnos pendientes de asignación de tutor no aparecen en este listado</w:t>
      </w:r>
      <w:r w:rsidR="00DC0B24">
        <w:rPr>
          <w:rFonts w:ascii="Calibri" w:hAnsi="Calibri"/>
          <w:color w:val="1F497D"/>
        </w:rPr>
        <w:t xml:space="preserve">. 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Para </w:t>
      </w:r>
      <w:r w:rsidR="00DC0B2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dichos </w:t>
      </w: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alumnos 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la Comisión de TFG de la Facultad ha decidido que, cuando finalice el primer semestre, se hará una revisión para valorar </w:t>
      </w:r>
      <w:r w:rsidR="00412E7D">
        <w:rPr>
          <w:rFonts w:ascii="Calibri" w:eastAsia="Times New Roman" w:hAnsi="Calibri" w:cs="Calibri"/>
          <w:b/>
          <w:bCs/>
          <w:color w:val="000000"/>
          <w:lang w:eastAsia="es-ES"/>
        </w:rPr>
        <w:t>su situación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a efectos de completar la asignación</w:t>
      </w:r>
      <w:r>
        <w:rPr>
          <w:rFonts w:ascii="Calibri" w:hAnsi="Calibri"/>
          <w:color w:val="1F497D"/>
        </w:rPr>
        <w:t>.</w:t>
      </w:r>
    </w:p>
    <w:tbl>
      <w:tblPr>
        <w:tblStyle w:val="Tablanormal1"/>
        <w:tblW w:w="9639" w:type="dxa"/>
        <w:jc w:val="center"/>
        <w:tblLook w:val="04A0" w:firstRow="1" w:lastRow="0" w:firstColumn="1" w:lastColumn="0" w:noHBand="0" w:noVBand="1"/>
      </w:tblPr>
      <w:tblGrid>
        <w:gridCol w:w="2518"/>
        <w:gridCol w:w="1532"/>
        <w:gridCol w:w="3005"/>
        <w:gridCol w:w="2584"/>
      </w:tblGrid>
      <w:tr w:rsidR="00C54483" w:rsidRPr="00C54483" w:rsidTr="00C5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A14991">
            <w:pPr>
              <w:ind w:left="324" w:hanging="324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532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C54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3005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C54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TUTOR</w:t>
            </w:r>
          </w:p>
        </w:tc>
        <w:tc>
          <w:tcPr>
            <w:tcW w:w="2584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BD3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COTUTOR</w:t>
            </w:r>
          </w:p>
        </w:tc>
      </w:tr>
      <w:tr w:rsidR="004F5F81" w:rsidRPr="004F35F9" w:rsidTr="00D6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Álvarez Pérez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Adrián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López González</w:t>
            </w:r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Enrique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F81" w:rsidRP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F81" w:rsidRPr="004F35F9" w:rsidTr="00D60CA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Burgo Ferrero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Pedauga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Sánchez, </w:t>
            </w:r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L. Enrique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F81" w:rsidRDefault="004F5F81" w:rsidP="0010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Lago Rodríguez</w:t>
            </w:r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, Julio</w:t>
            </w:r>
          </w:p>
        </w:tc>
      </w:tr>
      <w:tr w:rsidR="004F5F81" w:rsidRPr="004F35F9" w:rsidTr="00D6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Flórez González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Mónica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Arias Sampedro</w:t>
            </w:r>
            <w:r w:rsidR="00F027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Carlos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F81" w:rsidRPr="004F35F9" w:rsidTr="004F5F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F0274F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Fraile Garcí</w:t>
            </w:r>
            <w:r w:rsidR="004F5F8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Nestor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Macías Vázquez</w:t>
            </w:r>
            <w:r w:rsidR="00F027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Alfredo</w:t>
            </w:r>
          </w:p>
        </w:tc>
        <w:tc>
          <w:tcPr>
            <w:tcW w:w="2584" w:type="dxa"/>
            <w:shd w:val="clear" w:color="auto" w:fill="auto"/>
            <w:noWrap/>
          </w:tcPr>
          <w:p w:rsidR="004F5F81" w:rsidRP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F5F81" w:rsidRPr="004F35F9" w:rsidTr="004F5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Franco Anaya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Silvia  María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Buendía García</w:t>
            </w:r>
            <w:r w:rsidR="00F027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Luis</w:t>
            </w:r>
          </w:p>
        </w:tc>
        <w:tc>
          <w:tcPr>
            <w:tcW w:w="2584" w:type="dxa"/>
            <w:shd w:val="clear" w:color="auto" w:fill="auto"/>
            <w:noWrap/>
          </w:tcPr>
          <w:p w:rsidR="004F5F81" w:rsidRP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5CB4" w:rsidRPr="004F35F9" w:rsidTr="00D60CA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García Díez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Javier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Cabeza García</w:t>
            </w:r>
            <w:r w:rsidR="00F027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Laura</w:t>
            </w:r>
          </w:p>
        </w:tc>
        <w:tc>
          <w:tcPr>
            <w:tcW w:w="2584" w:type="dxa"/>
            <w:noWrap/>
            <w:vAlign w:val="center"/>
          </w:tcPr>
          <w:p w:rsidR="004F5F81" w:rsidRPr="004F35F9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5CB4" w:rsidRPr="004F35F9" w:rsidTr="004F5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García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Buendía García</w:t>
            </w:r>
            <w:r w:rsidR="00F027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Luis</w:t>
            </w:r>
          </w:p>
        </w:tc>
        <w:tc>
          <w:tcPr>
            <w:tcW w:w="2584" w:type="dxa"/>
            <w:shd w:val="clear" w:color="auto" w:fill="auto"/>
            <w:noWrap/>
            <w:vAlign w:val="center"/>
          </w:tcPr>
          <w:p w:rsidR="004F5F81" w:rsidRP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F5F81" w:rsidRPr="004F35F9" w:rsidTr="00D60CA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Llanes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Pérez Neira</w:t>
            </w:r>
            <w:r w:rsidR="00F027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David </w:t>
            </w:r>
          </w:p>
        </w:tc>
        <w:tc>
          <w:tcPr>
            <w:tcW w:w="2584" w:type="dxa"/>
            <w:noWrap/>
            <w:vAlign w:val="center"/>
          </w:tcPr>
          <w:p w:rsidR="004F5F81" w:rsidRPr="004F35F9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F5F81" w:rsidRPr="004F35F9" w:rsidTr="0043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Lorenzana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Macías Vázquez</w:t>
            </w:r>
            <w:r w:rsidR="00F027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Alfredo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F81" w:rsidRPr="004F35F9" w:rsidTr="00D60CA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Hidalgo Fernández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10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Fernández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Huerga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Eduardo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CB4" w:rsidRPr="004F35F9" w:rsidTr="0010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Ibáñez Antolín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Rubén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Macías Vázquez</w:t>
            </w:r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Alfredo</w:t>
            </w:r>
          </w:p>
        </w:tc>
        <w:tc>
          <w:tcPr>
            <w:tcW w:w="2584" w:type="dxa"/>
            <w:shd w:val="clear" w:color="auto" w:fill="auto"/>
            <w:noWrap/>
            <w:vAlign w:val="center"/>
          </w:tcPr>
          <w:p w:rsidR="004F5F81" w:rsidRPr="004F35F9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F5F81" w:rsidRPr="004F35F9" w:rsidTr="00D60CA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Madera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Arias Sampedro</w:t>
            </w:r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Carlos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F81" w:rsidRP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CB4" w:rsidRPr="004F35F9" w:rsidTr="004F5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Maniega Fernández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Buendía García</w:t>
            </w:r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Luis </w:t>
            </w:r>
          </w:p>
        </w:tc>
        <w:tc>
          <w:tcPr>
            <w:tcW w:w="2584" w:type="dxa"/>
            <w:shd w:val="clear" w:color="auto" w:fill="auto"/>
            <w:noWrap/>
            <w:vAlign w:val="center"/>
          </w:tcPr>
          <w:p w:rsidR="004F5F81" w:rsidRP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F5F81" w:rsidRPr="004F35F9" w:rsidTr="00433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Martínez Barrera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10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zucena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Fernández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Huerga</w:t>
            </w:r>
            <w:proofErr w:type="spellEnd"/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Eduardo</w:t>
            </w:r>
          </w:p>
        </w:tc>
        <w:tc>
          <w:tcPr>
            <w:tcW w:w="2584" w:type="dxa"/>
            <w:noWrap/>
          </w:tcPr>
          <w:p w:rsidR="004F5F81" w:rsidRPr="004F35F9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5CB4" w:rsidRPr="004F35F9" w:rsidTr="004F5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Martínez Celadilla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Díaz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Dapena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Alberto</w:t>
            </w:r>
          </w:p>
        </w:tc>
        <w:tc>
          <w:tcPr>
            <w:tcW w:w="2584" w:type="dxa"/>
            <w:shd w:val="clear" w:color="auto" w:fill="auto"/>
            <w:noWrap/>
            <w:vAlign w:val="center"/>
          </w:tcPr>
          <w:p w:rsidR="004F5F81" w:rsidRP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F5F81" w:rsidRPr="004F35F9" w:rsidTr="004F5F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Paniagua Santana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105CB4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</w:t>
            </w:r>
            <w:r w:rsidR="004F5F81">
              <w:rPr>
                <w:rFonts w:ascii="Arial" w:hAnsi="Arial" w:cs="Arial"/>
                <w:color w:val="000000"/>
                <w:sz w:val="20"/>
                <w:szCs w:val="20"/>
              </w:rPr>
              <w:t xml:space="preserve">az </w:t>
            </w:r>
            <w:proofErr w:type="spellStart"/>
            <w:r w:rsidR="004F5F81">
              <w:rPr>
                <w:rFonts w:ascii="Arial" w:hAnsi="Arial" w:cs="Arial"/>
                <w:color w:val="000000"/>
                <w:sz w:val="20"/>
                <w:szCs w:val="20"/>
              </w:rPr>
              <w:t>Dapena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F5F81">
              <w:rPr>
                <w:rFonts w:ascii="Arial" w:hAnsi="Arial" w:cs="Arial"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584" w:type="dxa"/>
            <w:shd w:val="clear" w:color="auto" w:fill="auto"/>
            <w:noWrap/>
            <w:vAlign w:val="center"/>
          </w:tcPr>
          <w:p w:rsidR="004F5F81" w:rsidRP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F5F81" w:rsidRPr="004F35F9" w:rsidTr="004F5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Ramos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Bodelón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Vega Gómez Marta</w:t>
            </w:r>
          </w:p>
        </w:tc>
        <w:tc>
          <w:tcPr>
            <w:tcW w:w="2584" w:type="dxa"/>
            <w:shd w:val="clear" w:color="auto" w:fill="auto"/>
            <w:noWrap/>
            <w:vAlign w:val="center"/>
          </w:tcPr>
          <w:p w:rsidR="004F5F81" w:rsidRP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F5F81" w:rsidRPr="004F35F9" w:rsidTr="00D60CA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Sastre González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Muñoz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Doyague</w:t>
            </w:r>
            <w:proofErr w:type="spellEnd"/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Felisa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F81" w:rsidRPr="004F35F9" w:rsidTr="00D6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Sierra Pérez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Noelia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Díez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Modino</w:t>
            </w:r>
            <w:proofErr w:type="spellEnd"/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José Manuel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F81" w:rsidRPr="004F35F9" w:rsidTr="00D60CA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Vega Mayor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Ángel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10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Pedauga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Sánchez, L</w:t>
            </w:r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. Enrique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F81" w:rsidRPr="004F35F9" w:rsidTr="004F5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F0274F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Vidal V</w:t>
            </w:r>
            <w:r w:rsidR="004F5F81">
              <w:rPr>
                <w:rFonts w:ascii="Arial" w:hAnsi="Arial" w:cs="Arial"/>
                <w:color w:val="000000"/>
                <w:sz w:val="20"/>
                <w:szCs w:val="20"/>
              </w:rPr>
              <w:t xml:space="preserve">ente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F0274F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Anyith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bookmarkStart w:id="0" w:name="_GoBack"/>
            <w:bookmarkEnd w:id="0"/>
            <w:r w:rsidR="004F5F81">
              <w:rPr>
                <w:rFonts w:ascii="Arial" w:hAnsi="Arial" w:cs="Arial"/>
                <w:color w:val="000000"/>
                <w:sz w:val="20"/>
                <w:szCs w:val="20"/>
              </w:rPr>
              <w:t xml:space="preserve">ristina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Díez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Modino</w:t>
            </w:r>
            <w:proofErr w:type="spellEnd"/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José Manuel</w:t>
            </w:r>
          </w:p>
        </w:tc>
        <w:tc>
          <w:tcPr>
            <w:tcW w:w="2584" w:type="dxa"/>
            <w:shd w:val="clear" w:color="auto" w:fill="auto"/>
            <w:noWrap/>
            <w:vAlign w:val="center"/>
          </w:tcPr>
          <w:p w:rsidR="004F5F81" w:rsidRPr="004F5F81" w:rsidRDefault="004F5F81" w:rsidP="004F5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F5F81" w:rsidRPr="004F35F9" w:rsidTr="004F5F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Villar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Zubigaray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Fernández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Huerga</w:t>
            </w:r>
            <w:proofErr w:type="spellEnd"/>
            <w:r w:rsidR="00105CB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Eduardo</w:t>
            </w:r>
          </w:p>
        </w:tc>
        <w:tc>
          <w:tcPr>
            <w:tcW w:w="2584" w:type="dxa"/>
            <w:shd w:val="clear" w:color="auto" w:fill="auto"/>
            <w:noWrap/>
            <w:vAlign w:val="center"/>
          </w:tcPr>
          <w:p w:rsidR="004F5F81" w:rsidRPr="004F5F81" w:rsidRDefault="004F5F81" w:rsidP="004F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54483" w:rsidRPr="00C54483" w:rsidRDefault="00C54483" w:rsidP="00C54483"/>
    <w:sectPr w:rsidR="00C54483" w:rsidRPr="00C54483" w:rsidSect="00A14991">
      <w:headerReference w:type="default" r:id="rId7"/>
      <w:endnotePr>
        <w:numFmt w:val="decimal"/>
      </w:endnotePr>
      <w:type w:val="continuous"/>
      <w:pgSz w:w="11906" w:h="16838"/>
      <w:pgMar w:top="1417" w:right="1133" w:bottom="3402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28" w:rsidRDefault="00881528" w:rsidP="009D4FCB">
      <w:pPr>
        <w:spacing w:after="0" w:line="240" w:lineRule="auto"/>
      </w:pPr>
      <w:r>
        <w:separator/>
      </w:r>
    </w:p>
  </w:endnote>
  <w:endnote w:type="continuationSeparator" w:id="0">
    <w:p w:rsidR="00881528" w:rsidRDefault="00881528" w:rsidP="009D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28" w:rsidRDefault="00881528" w:rsidP="009D4FCB">
      <w:pPr>
        <w:spacing w:after="0" w:line="240" w:lineRule="auto"/>
      </w:pPr>
      <w:r>
        <w:separator/>
      </w:r>
    </w:p>
  </w:footnote>
  <w:footnote w:type="continuationSeparator" w:id="0">
    <w:p w:rsidR="00881528" w:rsidRDefault="00881528" w:rsidP="009D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3A" w:rsidRDefault="0048143A">
    <w:pPr>
      <w:pStyle w:val="Encabezado"/>
    </w:pPr>
    <w:r>
      <w:object w:dxaOrig="6168" w:dyaOrig="2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35pt;height:62pt" o:ole="">
          <v:imagedata r:id="rId1" o:title=""/>
        </v:shape>
        <o:OLEObject Type="Embed" ProgID="CorelDRAW.Graphic.13" ShapeID="_x0000_i1025" DrawAspect="Content" ObjectID="_1635603580" r:id="rId2"/>
      </w:object>
    </w:r>
  </w:p>
  <w:p w:rsidR="0048143A" w:rsidRDefault="004814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4"/>
    <w:rsid w:val="00024762"/>
    <w:rsid w:val="00024A80"/>
    <w:rsid w:val="00055E61"/>
    <w:rsid w:val="000903E8"/>
    <w:rsid w:val="000C1344"/>
    <w:rsid w:val="000E2FE6"/>
    <w:rsid w:val="00105CB4"/>
    <w:rsid w:val="00124669"/>
    <w:rsid w:val="00134E12"/>
    <w:rsid w:val="0015771F"/>
    <w:rsid w:val="00180DD1"/>
    <w:rsid w:val="001A0B2A"/>
    <w:rsid w:val="001A4AA1"/>
    <w:rsid w:val="001E7258"/>
    <w:rsid w:val="001F44DE"/>
    <w:rsid w:val="0020531C"/>
    <w:rsid w:val="00257898"/>
    <w:rsid w:val="002A3220"/>
    <w:rsid w:val="002F1CEA"/>
    <w:rsid w:val="00301D36"/>
    <w:rsid w:val="00322E64"/>
    <w:rsid w:val="00341CB6"/>
    <w:rsid w:val="00374334"/>
    <w:rsid w:val="00390059"/>
    <w:rsid w:val="003D18C9"/>
    <w:rsid w:val="00412E7D"/>
    <w:rsid w:val="004275BF"/>
    <w:rsid w:val="00441ABD"/>
    <w:rsid w:val="0046192B"/>
    <w:rsid w:val="0048143A"/>
    <w:rsid w:val="004C0F02"/>
    <w:rsid w:val="004C3CFF"/>
    <w:rsid w:val="004D2FA6"/>
    <w:rsid w:val="004D550E"/>
    <w:rsid w:val="004F35F9"/>
    <w:rsid w:val="004F5F81"/>
    <w:rsid w:val="0050261B"/>
    <w:rsid w:val="005558A4"/>
    <w:rsid w:val="005C1E81"/>
    <w:rsid w:val="005F07FC"/>
    <w:rsid w:val="005F5317"/>
    <w:rsid w:val="005F7BBF"/>
    <w:rsid w:val="006059A4"/>
    <w:rsid w:val="00612C32"/>
    <w:rsid w:val="0063721F"/>
    <w:rsid w:val="006469AA"/>
    <w:rsid w:val="006A2670"/>
    <w:rsid w:val="00710AE7"/>
    <w:rsid w:val="007679CE"/>
    <w:rsid w:val="007743A4"/>
    <w:rsid w:val="008313A9"/>
    <w:rsid w:val="00881528"/>
    <w:rsid w:val="008A7664"/>
    <w:rsid w:val="008B696E"/>
    <w:rsid w:val="008D63C8"/>
    <w:rsid w:val="00900D0C"/>
    <w:rsid w:val="00933CD5"/>
    <w:rsid w:val="00995B8D"/>
    <w:rsid w:val="009D4FCB"/>
    <w:rsid w:val="00A056F8"/>
    <w:rsid w:val="00A14991"/>
    <w:rsid w:val="00A15123"/>
    <w:rsid w:val="00A554A3"/>
    <w:rsid w:val="00B066B5"/>
    <w:rsid w:val="00B62658"/>
    <w:rsid w:val="00B74578"/>
    <w:rsid w:val="00BB168B"/>
    <w:rsid w:val="00BB7D7B"/>
    <w:rsid w:val="00BC423C"/>
    <w:rsid w:val="00BD3C08"/>
    <w:rsid w:val="00BF2720"/>
    <w:rsid w:val="00C23F9D"/>
    <w:rsid w:val="00C31C9B"/>
    <w:rsid w:val="00C523B9"/>
    <w:rsid w:val="00C54483"/>
    <w:rsid w:val="00C56863"/>
    <w:rsid w:val="00C90C39"/>
    <w:rsid w:val="00CB37A9"/>
    <w:rsid w:val="00CF093A"/>
    <w:rsid w:val="00DB3058"/>
    <w:rsid w:val="00DC0B24"/>
    <w:rsid w:val="00EE5D7C"/>
    <w:rsid w:val="00F0274F"/>
    <w:rsid w:val="00F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5551D29-96E2-44FD-8AF7-5373E7E2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4FC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D4FC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D4F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4F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4F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4FC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81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43A"/>
  </w:style>
  <w:style w:type="paragraph" w:styleId="Piedepgina">
    <w:name w:val="footer"/>
    <w:basedOn w:val="Normal"/>
    <w:link w:val="PiedepginaCar"/>
    <w:uiPriority w:val="99"/>
    <w:unhideWhenUsed/>
    <w:rsid w:val="00481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43A"/>
  </w:style>
  <w:style w:type="paragraph" w:styleId="Textodeglobo">
    <w:name w:val="Balloon Text"/>
    <w:basedOn w:val="Normal"/>
    <w:link w:val="TextodegloboCar"/>
    <w:uiPriority w:val="99"/>
    <w:semiHidden/>
    <w:unhideWhenUsed/>
    <w:rsid w:val="0048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3A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BD3C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12D6-C05B-434A-A297-ACC4D88C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Cristina Gutiérrez-López</cp:lastModifiedBy>
  <cp:revision>4</cp:revision>
  <cp:lastPrinted>2013-11-14T11:57:00Z</cp:lastPrinted>
  <dcterms:created xsi:type="dcterms:W3CDTF">2019-11-18T15:22:00Z</dcterms:created>
  <dcterms:modified xsi:type="dcterms:W3CDTF">2019-11-18T16:33:00Z</dcterms:modified>
</cp:coreProperties>
</file>